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BE" w:rsidRDefault="007570BE" w:rsidP="002D30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70BE" w:rsidRDefault="007570BE" w:rsidP="007570BE">
      <w:pPr>
        <w:spacing w:after="0" w:line="240" w:lineRule="auto"/>
        <w:jc w:val="center"/>
        <w:rPr>
          <w:rStyle w:val="a6"/>
          <w:rFonts w:ascii="Times New Roman" w:eastAsia="Arial Unicode MS" w:hAnsi="Times New Roman" w:cs="Times New Roman"/>
          <w:sz w:val="24"/>
          <w:szCs w:val="24"/>
        </w:rPr>
      </w:pPr>
      <w:r w:rsidRPr="004C6CB9">
        <w:rPr>
          <w:rStyle w:val="a6"/>
          <w:rFonts w:ascii="Times New Roman" w:eastAsia="Arial Unicode MS" w:hAnsi="Times New Roman" w:cs="Times New Roman"/>
          <w:sz w:val="24"/>
          <w:szCs w:val="24"/>
        </w:rPr>
        <w:t>Муниципальное</w:t>
      </w:r>
      <w:r>
        <w:rPr>
          <w:rStyle w:val="a6"/>
          <w:rFonts w:ascii="Times New Roman" w:eastAsia="Arial Unicode MS" w:hAnsi="Times New Roman" w:cs="Times New Roman"/>
          <w:sz w:val="24"/>
          <w:szCs w:val="24"/>
        </w:rPr>
        <w:t xml:space="preserve"> бюджетное учреждение культуры</w:t>
      </w:r>
    </w:p>
    <w:p w:rsidR="007570BE" w:rsidRDefault="007570BE" w:rsidP="007570BE">
      <w:pPr>
        <w:spacing w:after="0" w:line="240" w:lineRule="auto"/>
        <w:jc w:val="center"/>
        <w:rPr>
          <w:rStyle w:val="a6"/>
          <w:rFonts w:ascii="Times New Roman" w:eastAsia="Arial Unicode MS" w:hAnsi="Times New Roman" w:cs="Times New Roman"/>
          <w:sz w:val="24"/>
          <w:szCs w:val="24"/>
        </w:rPr>
      </w:pPr>
      <w:r>
        <w:rPr>
          <w:rStyle w:val="a6"/>
          <w:rFonts w:ascii="Times New Roman" w:eastAsia="Arial Unicode MS" w:hAnsi="Times New Roman" w:cs="Times New Roman"/>
          <w:sz w:val="24"/>
          <w:szCs w:val="24"/>
        </w:rPr>
        <w:t xml:space="preserve"> «Районное культурно-досуговое объединение» </w:t>
      </w:r>
    </w:p>
    <w:p w:rsidR="007570BE" w:rsidRDefault="007570BE" w:rsidP="007570BE">
      <w:pPr>
        <w:spacing w:after="0" w:line="240" w:lineRule="auto"/>
        <w:jc w:val="center"/>
        <w:rPr>
          <w:rStyle w:val="a6"/>
          <w:rFonts w:ascii="Times New Roman" w:eastAsia="Arial Unicode MS" w:hAnsi="Times New Roman" w:cs="Times New Roman"/>
          <w:sz w:val="24"/>
          <w:szCs w:val="24"/>
        </w:rPr>
      </w:pPr>
      <w:r>
        <w:rPr>
          <w:rStyle w:val="a6"/>
          <w:rFonts w:ascii="Times New Roman" w:eastAsia="Arial Unicode MS" w:hAnsi="Times New Roman" w:cs="Times New Roman"/>
          <w:sz w:val="24"/>
          <w:szCs w:val="24"/>
        </w:rPr>
        <w:t>Дальнеконстантиновского муниципального района</w:t>
      </w:r>
    </w:p>
    <w:p w:rsidR="007570BE" w:rsidRDefault="007570BE" w:rsidP="007570BE">
      <w:pPr>
        <w:spacing w:after="0" w:line="240" w:lineRule="auto"/>
        <w:jc w:val="center"/>
        <w:rPr>
          <w:rStyle w:val="a6"/>
          <w:rFonts w:ascii="Times New Roman" w:eastAsia="Arial Unicode MS" w:hAnsi="Times New Roman" w:cs="Times New Roman"/>
          <w:sz w:val="24"/>
          <w:szCs w:val="24"/>
        </w:rPr>
      </w:pPr>
    </w:p>
    <w:p w:rsidR="007570BE" w:rsidRDefault="007570BE" w:rsidP="007570BE">
      <w:pPr>
        <w:spacing w:after="0" w:line="240" w:lineRule="auto"/>
        <w:jc w:val="center"/>
        <w:rPr>
          <w:rStyle w:val="a6"/>
          <w:rFonts w:ascii="Times New Roman" w:eastAsia="Arial Unicode MS" w:hAnsi="Times New Roman" w:cs="Times New Roman"/>
          <w:sz w:val="24"/>
          <w:szCs w:val="24"/>
        </w:rPr>
      </w:pPr>
      <w:proofErr w:type="spellStart"/>
      <w:r>
        <w:rPr>
          <w:rStyle w:val="a6"/>
          <w:rFonts w:ascii="Times New Roman" w:eastAsia="Arial Unicode MS" w:hAnsi="Times New Roman" w:cs="Times New Roman"/>
          <w:sz w:val="24"/>
          <w:szCs w:val="24"/>
        </w:rPr>
        <w:t>Дальнеконстантиновская</w:t>
      </w:r>
      <w:proofErr w:type="spellEnd"/>
      <w:r>
        <w:rPr>
          <w:rStyle w:val="a6"/>
          <w:rFonts w:ascii="Times New Roman" w:eastAsia="Arial Unicode MS" w:hAnsi="Times New Roman" w:cs="Times New Roman"/>
          <w:sz w:val="24"/>
          <w:szCs w:val="24"/>
        </w:rPr>
        <w:t xml:space="preserve"> централизованная библиотечная система</w:t>
      </w:r>
    </w:p>
    <w:p w:rsidR="007570BE" w:rsidRDefault="007570BE" w:rsidP="007570BE">
      <w:pPr>
        <w:jc w:val="center"/>
        <w:rPr>
          <w:rStyle w:val="a6"/>
          <w:rFonts w:ascii="Times New Roman" w:eastAsia="Arial Unicode MS" w:hAnsi="Times New Roman" w:cs="Times New Roman"/>
          <w:sz w:val="24"/>
          <w:szCs w:val="24"/>
        </w:rPr>
      </w:pPr>
      <w:r>
        <w:rPr>
          <w:rStyle w:val="a6"/>
          <w:rFonts w:ascii="Times New Roman" w:eastAsia="Arial Unicode MS" w:hAnsi="Times New Roman" w:cs="Times New Roman"/>
          <w:sz w:val="24"/>
          <w:szCs w:val="24"/>
        </w:rPr>
        <w:t>________________________________________________________</w:t>
      </w:r>
    </w:p>
    <w:p w:rsidR="007570BE" w:rsidRDefault="007570BE" w:rsidP="007570BE">
      <w:pPr>
        <w:jc w:val="center"/>
        <w:rPr>
          <w:rStyle w:val="a6"/>
          <w:rFonts w:ascii="Times New Roman" w:eastAsia="Arial Unicode MS" w:hAnsi="Times New Roman" w:cs="Times New Roman"/>
          <w:sz w:val="28"/>
          <w:szCs w:val="28"/>
        </w:rPr>
      </w:pPr>
    </w:p>
    <w:p w:rsidR="007570BE" w:rsidRDefault="007570BE" w:rsidP="007570BE">
      <w:pPr>
        <w:jc w:val="center"/>
        <w:rPr>
          <w:rStyle w:val="a6"/>
          <w:rFonts w:ascii="Times New Roman" w:eastAsia="Arial Unicode MS" w:hAnsi="Times New Roman" w:cs="Times New Roman"/>
          <w:sz w:val="28"/>
          <w:szCs w:val="28"/>
        </w:rPr>
      </w:pPr>
    </w:p>
    <w:p w:rsidR="007570BE" w:rsidRPr="00EC0E15" w:rsidRDefault="007570BE" w:rsidP="007570BE">
      <w:pPr>
        <w:jc w:val="center"/>
        <w:rPr>
          <w:rStyle w:val="a6"/>
          <w:rFonts w:ascii="Times New Roman" w:eastAsia="Arial Unicode MS" w:hAnsi="Times New Roman" w:cs="Times New Roman"/>
          <w:sz w:val="28"/>
          <w:szCs w:val="28"/>
        </w:rPr>
      </w:pPr>
      <w:r w:rsidRPr="00EC0E15">
        <w:rPr>
          <w:rStyle w:val="a6"/>
          <w:rFonts w:ascii="Times New Roman" w:eastAsia="Arial Unicode MS" w:hAnsi="Times New Roman" w:cs="Times New Roman"/>
          <w:sz w:val="28"/>
          <w:szCs w:val="28"/>
        </w:rPr>
        <w:t>Организационно-методический отдел</w:t>
      </w:r>
    </w:p>
    <w:p w:rsidR="007570BE" w:rsidRDefault="007570BE" w:rsidP="002D30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70BE" w:rsidRDefault="007570BE" w:rsidP="002D30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70E4" w:rsidRPr="002D3045" w:rsidRDefault="00AA4691" w:rsidP="002D30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3045">
        <w:rPr>
          <w:rFonts w:ascii="Times New Roman" w:hAnsi="Times New Roman" w:cs="Times New Roman"/>
          <w:b/>
          <w:sz w:val="36"/>
          <w:szCs w:val="36"/>
        </w:rPr>
        <w:t>Работа библиотек по экологическому просвещению населения</w:t>
      </w:r>
    </w:p>
    <w:p w:rsidR="0048709F" w:rsidRDefault="002D3045" w:rsidP="007D361C">
      <w:pPr>
        <w:jc w:val="center"/>
      </w:pPr>
      <w:r w:rsidRPr="002D3045">
        <w:rPr>
          <w:rFonts w:ascii="Times New Roman" w:hAnsi="Times New Roman" w:cs="Times New Roman"/>
          <w:b/>
          <w:sz w:val="24"/>
          <w:szCs w:val="24"/>
        </w:rPr>
        <w:t>(Методические рекомендации в помощь планированию  работы в Год экологии)</w:t>
      </w:r>
    </w:p>
    <w:p w:rsidR="0048709F" w:rsidRDefault="0048709F" w:rsidP="00AA4691">
      <w:pPr>
        <w:pStyle w:val="a3"/>
      </w:pPr>
    </w:p>
    <w:p w:rsidR="007570BE" w:rsidRDefault="007D361C" w:rsidP="007D361C">
      <w:pPr>
        <w:pStyle w:val="a3"/>
        <w:jc w:val="center"/>
      </w:pPr>
      <w:r>
        <w:rPr>
          <w:noProof/>
        </w:rPr>
        <w:drawing>
          <wp:inline distT="0" distB="0" distL="0" distR="0">
            <wp:extent cx="4743450" cy="3215898"/>
            <wp:effectExtent l="19050" t="0" r="0" b="0"/>
            <wp:docPr id="1" name="Рисунок 1" descr="http://cloud.mfc51.ru/images/news/podvedeny-itogi-detskogo-konkursa/podvedeny-itogi-detskogo-konkur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oud.mfc51.ru/images/news/podvedeny-itogi-detskogo-konkursa/podvedeny-itogi-detskogo-konkurs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215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0BE" w:rsidRDefault="007570BE" w:rsidP="007570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96D" w:rsidRDefault="0020096D" w:rsidP="002009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Буклет</w:t>
      </w:r>
    </w:p>
    <w:p w:rsidR="0020096D" w:rsidRDefault="0020096D" w:rsidP="007570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0BE" w:rsidRPr="00927915" w:rsidRDefault="007570BE" w:rsidP="007570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Дальнее К</w:t>
      </w:r>
      <w:r w:rsidRPr="00927915">
        <w:rPr>
          <w:rFonts w:ascii="Times New Roman" w:hAnsi="Times New Roman" w:cs="Times New Roman"/>
          <w:sz w:val="24"/>
          <w:szCs w:val="24"/>
        </w:rPr>
        <w:t>онстантиново</w:t>
      </w:r>
    </w:p>
    <w:p w:rsidR="0048709F" w:rsidRDefault="007570BE" w:rsidP="007D3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2017</w:t>
      </w:r>
    </w:p>
    <w:p w:rsidR="007D361C" w:rsidRDefault="007D361C" w:rsidP="007D36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361C" w:rsidRDefault="007D361C" w:rsidP="007D361C">
      <w:pPr>
        <w:jc w:val="center"/>
      </w:pPr>
    </w:p>
    <w:p w:rsidR="00AA4691" w:rsidRDefault="00AA4691" w:rsidP="00AA4691">
      <w:pPr>
        <w:pStyle w:val="a3"/>
      </w:pPr>
      <w:r w:rsidRPr="00AA4691">
        <w:t>Одной из важных задач библиотек является воспитание понимания ценности природных богатств, любви к живой природе, стремление охранять окружающую среду и бережно относиться к своему здоровью. Поэтому все мероприятия, а также формы работы и сотрудничества должны быть направлены на то, чтобы заставить читателей задуматься над этими проблемами и найти правильное решение.</w:t>
      </w:r>
    </w:p>
    <w:p w:rsidR="00BD6393" w:rsidRPr="001A40FD" w:rsidRDefault="00BD6393" w:rsidP="00BD639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4AE">
        <w:rPr>
          <w:rFonts w:ascii="Times New Roman" w:hAnsi="Times New Roman" w:cs="Times New Roman"/>
          <w:sz w:val="24"/>
          <w:szCs w:val="24"/>
          <w:lang w:eastAsia="ru-RU"/>
        </w:rPr>
        <w:t>В Год экологии у библиотек появилась дополнительная возможность привлечь внимание населения к проблемам охраны окружающей среды. Поскольку престиж библиотеки определяется тем, насколько эффективно она помогает в решении основных проблем, стоящих перед местным сообществом и человечеством, на современном этапе важнее всего качественное изменение экологического мышления населения.</w:t>
      </w:r>
      <w:r w:rsidRPr="003A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для этого надо воспитать  экологическую культуру и ответственность.</w:t>
      </w:r>
    </w:p>
    <w:p w:rsidR="00AA4691" w:rsidRDefault="00AA4691" w:rsidP="00AA4691">
      <w:pPr>
        <w:pStyle w:val="a3"/>
      </w:pPr>
      <w:r w:rsidRPr="00F8005B">
        <w:t>Одно из основных направлений таких мероприятий – активизация деятельности различных учреждений по формированию у населения бережного отношения к природной среде.</w:t>
      </w:r>
    </w:p>
    <w:p w:rsidR="003E0EEC" w:rsidRPr="00F8005B" w:rsidRDefault="003E0EEC" w:rsidP="003E0EEC">
      <w:pPr>
        <w:pStyle w:val="a3"/>
        <w:rPr>
          <w:b/>
          <w:u w:val="single"/>
        </w:rPr>
      </w:pPr>
      <w:r w:rsidRPr="00F8005B">
        <w:rPr>
          <w:b/>
          <w:u w:val="single"/>
        </w:rPr>
        <w:t>Примеры массовых мероприятий:</w:t>
      </w:r>
    </w:p>
    <w:p w:rsidR="003E0EEC" w:rsidRPr="00F8005B" w:rsidRDefault="003E0EEC" w:rsidP="003E0EEC">
      <w:pPr>
        <w:pStyle w:val="a3"/>
      </w:pPr>
      <w:r w:rsidRPr="00F8005B">
        <w:t xml:space="preserve">-  </w:t>
      </w:r>
      <w:r w:rsidRPr="00F8005B">
        <w:rPr>
          <w:b/>
          <w:bCs/>
        </w:rPr>
        <w:t>Постоянно действующая книжная выставка «Природа – наш общий дом»,</w:t>
      </w:r>
      <w:r w:rsidRPr="00F8005B">
        <w:t xml:space="preserve"> которая может состоять из четырех разделов:</w:t>
      </w:r>
    </w:p>
    <w:p w:rsidR="003E0EEC" w:rsidRPr="00F8005B" w:rsidRDefault="003E0EEC" w:rsidP="003E0EEC">
      <w:pPr>
        <w:pStyle w:val="a3"/>
      </w:pPr>
      <w:r w:rsidRPr="00F8005B">
        <w:t>§  Экология – глобальная проблема современности</w:t>
      </w:r>
    </w:p>
    <w:p w:rsidR="003E0EEC" w:rsidRPr="00F8005B" w:rsidRDefault="003E0EEC" w:rsidP="003E0EEC">
      <w:pPr>
        <w:pStyle w:val="a3"/>
      </w:pPr>
      <w:r w:rsidRPr="00F8005B">
        <w:t>§  Охрана окружающей среды – долг каждого</w:t>
      </w:r>
    </w:p>
    <w:p w:rsidR="003E0EEC" w:rsidRPr="00F8005B" w:rsidRDefault="003E0EEC" w:rsidP="003E0EEC">
      <w:pPr>
        <w:pStyle w:val="a3"/>
      </w:pPr>
      <w:r w:rsidRPr="00F8005B">
        <w:t>§  В помощь экологическому образованию и просвещению</w:t>
      </w:r>
    </w:p>
    <w:p w:rsidR="003E0EEC" w:rsidRPr="00F8005B" w:rsidRDefault="003E0EEC" w:rsidP="003E0EEC">
      <w:pPr>
        <w:pStyle w:val="a3"/>
      </w:pPr>
      <w:r w:rsidRPr="00F8005B">
        <w:t>§  Мир природы на страницах книг</w:t>
      </w:r>
    </w:p>
    <w:p w:rsidR="003E0EEC" w:rsidRPr="00F8005B" w:rsidRDefault="003E0EEC" w:rsidP="003E0EEC">
      <w:pPr>
        <w:pStyle w:val="a3"/>
      </w:pPr>
      <w:r>
        <w:t>-</w:t>
      </w:r>
      <w:r w:rsidRPr="00F8005B">
        <w:t xml:space="preserve">  </w:t>
      </w:r>
      <w:r w:rsidRPr="00F8005B">
        <w:rPr>
          <w:b/>
          <w:bCs/>
        </w:rPr>
        <w:t>Дискуссия</w:t>
      </w:r>
      <w:r w:rsidRPr="00F8005B">
        <w:t xml:space="preserve"> - «Открой мир здоровья» (рассмотрение тем: факторы </w:t>
      </w:r>
      <w:proofErr w:type="spellStart"/>
      <w:r w:rsidRPr="00F8005B">
        <w:t>эконарушения</w:t>
      </w:r>
      <w:proofErr w:type="spellEnd"/>
      <w:r w:rsidRPr="00F8005B">
        <w:t xml:space="preserve"> здоровья, </w:t>
      </w:r>
      <w:proofErr w:type="spellStart"/>
      <w:r w:rsidRPr="00F8005B">
        <w:t>экологозависимые</w:t>
      </w:r>
      <w:proofErr w:type="spellEnd"/>
      <w:r w:rsidRPr="00F8005B">
        <w:t xml:space="preserve"> заболевания, демографическая ситуация);</w:t>
      </w:r>
    </w:p>
    <w:p w:rsidR="003E0EEC" w:rsidRPr="00F8005B" w:rsidRDefault="003E0EEC" w:rsidP="003E0EEC">
      <w:pPr>
        <w:pStyle w:val="a3"/>
      </w:pPr>
      <w:r>
        <w:t>-</w:t>
      </w:r>
      <w:r w:rsidRPr="00F8005B">
        <w:t xml:space="preserve">  </w:t>
      </w:r>
      <w:r w:rsidRPr="00F8005B">
        <w:rPr>
          <w:b/>
          <w:bCs/>
        </w:rPr>
        <w:t xml:space="preserve">Экологическая трибуна - </w:t>
      </w:r>
      <w:r w:rsidRPr="00F8005B">
        <w:t>«Как защитить себя в условиях «плохой» экологии» (с обсуждением вопросов: среда обитания и здоровье человека, экологические проблемы выживания);</w:t>
      </w:r>
    </w:p>
    <w:p w:rsidR="003E0EEC" w:rsidRPr="00F8005B" w:rsidRDefault="002D3045" w:rsidP="003E0EEC">
      <w:pPr>
        <w:pStyle w:val="a3"/>
      </w:pPr>
      <w:r>
        <w:t>-</w:t>
      </w:r>
      <w:r w:rsidR="003E0EEC" w:rsidRPr="00F8005B">
        <w:t xml:space="preserve">  </w:t>
      </w:r>
      <w:r w:rsidR="003E0EEC" w:rsidRPr="00F8005B">
        <w:rPr>
          <w:b/>
          <w:bCs/>
        </w:rPr>
        <w:t xml:space="preserve">Урок доброты - </w:t>
      </w:r>
      <w:r w:rsidR="003E0EEC" w:rsidRPr="00F8005B">
        <w:t>«В ладах с природой, в мире с людьми»;</w:t>
      </w:r>
    </w:p>
    <w:p w:rsidR="003E0EEC" w:rsidRPr="00F8005B" w:rsidRDefault="003E0EEC" w:rsidP="003E0EEC">
      <w:pPr>
        <w:pStyle w:val="a3"/>
      </w:pPr>
      <w:r>
        <w:t>-</w:t>
      </w:r>
      <w:r w:rsidRPr="00F8005B">
        <w:t xml:space="preserve">  </w:t>
      </w:r>
      <w:r w:rsidRPr="00F8005B">
        <w:rPr>
          <w:b/>
          <w:bCs/>
        </w:rPr>
        <w:t xml:space="preserve">Экологическая игра - </w:t>
      </w:r>
      <w:r w:rsidRPr="00F8005B">
        <w:t xml:space="preserve">«Человек! Оглянись, остановись, подумай!» (может быть </w:t>
      </w:r>
      <w:proofErr w:type="gramStart"/>
      <w:r w:rsidRPr="00F8005B">
        <w:t>построена</w:t>
      </w:r>
      <w:proofErr w:type="gramEnd"/>
      <w:r w:rsidRPr="00F8005B">
        <w:t xml:space="preserve"> по типу судебного заседания);</w:t>
      </w:r>
    </w:p>
    <w:p w:rsidR="003E0EEC" w:rsidRPr="00F8005B" w:rsidRDefault="003E0EEC" w:rsidP="003E0EEC">
      <w:pPr>
        <w:pStyle w:val="a3"/>
      </w:pPr>
      <w:r>
        <w:t>-</w:t>
      </w:r>
      <w:r w:rsidRPr="00F8005B">
        <w:t xml:space="preserve">  </w:t>
      </w:r>
      <w:r w:rsidRPr="00F8005B">
        <w:rPr>
          <w:b/>
          <w:bCs/>
        </w:rPr>
        <w:t xml:space="preserve">Литературно-музыкальные вечера: </w:t>
      </w:r>
      <w:r w:rsidRPr="00F8005B">
        <w:t>«Путешествие на край земли», «Как прекрасен этот мир», «В защиту природы»;</w:t>
      </w:r>
    </w:p>
    <w:p w:rsidR="003E0EEC" w:rsidRPr="00F8005B" w:rsidRDefault="003E0EEC" w:rsidP="003E0EEC">
      <w:pPr>
        <w:pStyle w:val="a3"/>
      </w:pPr>
      <w:r>
        <w:t>-</w:t>
      </w:r>
      <w:r w:rsidRPr="00F8005B">
        <w:t xml:space="preserve">  </w:t>
      </w:r>
      <w:r w:rsidRPr="00F8005B">
        <w:rPr>
          <w:b/>
          <w:bCs/>
        </w:rPr>
        <w:t>Вечера</w:t>
      </w:r>
      <w:r w:rsidRPr="00F8005B">
        <w:t>: праздник русской березки «Нет дерева милей»;</w:t>
      </w:r>
    </w:p>
    <w:p w:rsidR="003E0EEC" w:rsidRPr="00F8005B" w:rsidRDefault="003E0EEC" w:rsidP="003E0EEC">
      <w:pPr>
        <w:pStyle w:val="a3"/>
      </w:pPr>
      <w:r>
        <w:t>-</w:t>
      </w:r>
      <w:r w:rsidRPr="00F8005B">
        <w:t xml:space="preserve">  </w:t>
      </w:r>
      <w:r w:rsidRPr="00F8005B">
        <w:rPr>
          <w:b/>
          <w:bCs/>
        </w:rPr>
        <w:t xml:space="preserve">Экологические турниры, игры: </w:t>
      </w:r>
      <w:r w:rsidRPr="00F8005B">
        <w:t>«Экологические шарады», «Реки, речки и моря на земле живут не зря», «Забавная арифметика на природе», «Юный эколог», «Путешествие на планету Земля» и др.</w:t>
      </w:r>
    </w:p>
    <w:p w:rsidR="00AA4691" w:rsidRPr="00AA4691" w:rsidRDefault="00AA4691" w:rsidP="00AA4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69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E0EEC">
        <w:rPr>
          <w:rFonts w:ascii="Times New Roman" w:eastAsia="Times New Roman" w:hAnsi="Times New Roman" w:cs="Times New Roman"/>
          <w:b/>
          <w:sz w:val="24"/>
          <w:szCs w:val="24"/>
        </w:rPr>
        <w:t>Библиотечный пикник</w:t>
      </w:r>
      <w:r w:rsidRPr="00AA4691">
        <w:rPr>
          <w:rFonts w:ascii="Times New Roman" w:eastAsia="Times New Roman" w:hAnsi="Times New Roman" w:cs="Times New Roman"/>
          <w:sz w:val="24"/>
          <w:szCs w:val="24"/>
        </w:rPr>
        <w:t xml:space="preserve"> «Войди в природу с чистым сердцем»;</w:t>
      </w:r>
    </w:p>
    <w:p w:rsidR="00AA4691" w:rsidRPr="00AA4691" w:rsidRDefault="00AA4691" w:rsidP="00AA4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69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E0EEC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</w:t>
      </w:r>
      <w:hyperlink r:id="rId5" w:tooltip="Библиография" w:history="1">
        <w:r w:rsidRPr="003E0EEC">
          <w:rPr>
            <w:rFonts w:ascii="Times New Roman" w:eastAsia="Times New Roman" w:hAnsi="Times New Roman" w:cs="Times New Roman"/>
            <w:b/>
            <w:sz w:val="24"/>
            <w:szCs w:val="24"/>
          </w:rPr>
          <w:t>библиографии</w:t>
        </w:r>
      </w:hyperlink>
      <w:r w:rsidRPr="00AA4691">
        <w:rPr>
          <w:rFonts w:ascii="Times New Roman" w:eastAsia="Times New Roman" w:hAnsi="Times New Roman" w:cs="Times New Roman"/>
          <w:sz w:val="24"/>
          <w:szCs w:val="24"/>
        </w:rPr>
        <w:t xml:space="preserve"> «Экологические лабиринты фонда»;</w:t>
      </w:r>
    </w:p>
    <w:p w:rsidR="00AA4691" w:rsidRPr="00AA4691" w:rsidRDefault="00AA4691" w:rsidP="00AA4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69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E0EEC">
        <w:rPr>
          <w:rFonts w:ascii="Times New Roman" w:eastAsia="Times New Roman" w:hAnsi="Times New Roman" w:cs="Times New Roman"/>
          <w:b/>
          <w:sz w:val="24"/>
          <w:szCs w:val="24"/>
        </w:rPr>
        <w:t>Час экологии</w:t>
      </w:r>
      <w:r w:rsidRPr="00AA4691">
        <w:rPr>
          <w:rFonts w:ascii="Times New Roman" w:eastAsia="Times New Roman" w:hAnsi="Times New Roman" w:cs="Times New Roman"/>
          <w:sz w:val="24"/>
          <w:szCs w:val="24"/>
        </w:rPr>
        <w:t xml:space="preserve"> «По страницам книг в страну природы»;</w:t>
      </w:r>
    </w:p>
    <w:p w:rsidR="00AA4691" w:rsidRPr="00AA4691" w:rsidRDefault="00AA4691" w:rsidP="00AA4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E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 Удивительная флористика</w:t>
      </w:r>
      <w:r w:rsidRPr="00AA46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3E0EEC">
        <w:rPr>
          <w:rFonts w:ascii="Times New Roman" w:eastAsia="Times New Roman" w:hAnsi="Times New Roman" w:cs="Times New Roman"/>
          <w:bCs/>
          <w:sz w:val="24"/>
          <w:szCs w:val="24"/>
        </w:rPr>
        <w:t>цикл мероприятий</w:t>
      </w:r>
      <w:r w:rsidRPr="00AA469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AA469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4691" w:rsidRPr="00AA4691" w:rsidRDefault="00AA4691" w:rsidP="00AA46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A469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  Беседа «Дизайн интерьеров с помощью цветочных композиций (флористика: история и современность)»;</w:t>
      </w:r>
    </w:p>
    <w:p w:rsidR="00AA4691" w:rsidRPr="00AA4691" w:rsidRDefault="00AA4691" w:rsidP="00AA46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A469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  Практикум «Декор своими руками: как создать цветочную композицию из сухоцветов»;</w:t>
      </w:r>
    </w:p>
    <w:p w:rsidR="00AA4691" w:rsidRDefault="00AA4691" w:rsidP="00AA46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A469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  Урок экологии «Сухоцветы, сбор, сушка, хранение».</w:t>
      </w:r>
    </w:p>
    <w:p w:rsidR="003E0EEC" w:rsidRDefault="003E0EEC" w:rsidP="003E0EEC">
      <w:pPr>
        <w:pStyle w:val="a3"/>
        <w:rPr>
          <w:b/>
          <w:iCs/>
        </w:rPr>
      </w:pPr>
      <w:r>
        <w:rPr>
          <w:b/>
          <w:iCs/>
        </w:rPr>
        <w:t xml:space="preserve">- </w:t>
      </w:r>
      <w:r w:rsidRPr="003E0EEC">
        <w:rPr>
          <w:b/>
          <w:iCs/>
        </w:rPr>
        <w:t xml:space="preserve">Экологические акции по озеленению и благоустройству </w:t>
      </w:r>
    </w:p>
    <w:p w:rsidR="003E0EEC" w:rsidRPr="00F8005B" w:rsidRDefault="003E0EEC" w:rsidP="003E0EEC">
      <w:pPr>
        <w:pStyle w:val="a3"/>
      </w:pPr>
      <w:r>
        <w:rPr>
          <w:b/>
          <w:iCs/>
        </w:rPr>
        <w:t xml:space="preserve">- </w:t>
      </w:r>
      <w:r w:rsidRPr="003E0EEC">
        <w:rPr>
          <w:b/>
          <w:iCs/>
        </w:rPr>
        <w:t>Общероссийские дни защиты от экологической опасности</w:t>
      </w:r>
      <w:r>
        <w:rPr>
          <w:b/>
          <w:iCs/>
        </w:rPr>
        <w:t xml:space="preserve"> </w:t>
      </w:r>
      <w:r w:rsidRPr="002D3045">
        <w:rPr>
          <w:iCs/>
        </w:rPr>
        <w:t>п</w:t>
      </w:r>
      <w:r w:rsidRPr="00F8005B">
        <w:t xml:space="preserve">освящены датам экологического календаря: Всемирному Дню защиты от экологической опасности (ежегодно с </w:t>
      </w:r>
      <w:hyperlink r:id="rId6" w:tooltip="20 марта" w:history="1">
        <w:r w:rsidRPr="00F8005B">
          <w:rPr>
            <w:rStyle w:val="a4"/>
            <w:color w:val="auto"/>
            <w:u w:val="none"/>
          </w:rPr>
          <w:t>20 марта</w:t>
        </w:r>
      </w:hyperlink>
      <w:r w:rsidRPr="00F8005B">
        <w:t xml:space="preserve"> по </w:t>
      </w:r>
      <w:hyperlink r:id="rId7" w:tooltip="5 июня" w:history="1">
        <w:r w:rsidRPr="00F8005B">
          <w:rPr>
            <w:rStyle w:val="a4"/>
            <w:color w:val="auto"/>
            <w:u w:val="none"/>
          </w:rPr>
          <w:t>5 июня</w:t>
        </w:r>
      </w:hyperlink>
      <w:r w:rsidRPr="00F8005B">
        <w:t>), Дню экологических знаний (</w:t>
      </w:r>
      <w:hyperlink r:id="rId8" w:tooltip="15 апреля" w:history="1">
        <w:r w:rsidRPr="00F8005B">
          <w:rPr>
            <w:rStyle w:val="a4"/>
            <w:color w:val="auto"/>
            <w:u w:val="none"/>
          </w:rPr>
          <w:t>15 апреля</w:t>
        </w:r>
      </w:hyperlink>
      <w:r w:rsidRPr="00F8005B">
        <w:t>), Всемирному дню окружающей среды (5 июня), Всемирному дню защиты животных (</w:t>
      </w:r>
      <w:hyperlink r:id="rId9" w:tooltip="4 октября" w:history="1">
        <w:r w:rsidRPr="00F8005B">
          <w:rPr>
            <w:rStyle w:val="a4"/>
            <w:color w:val="auto"/>
            <w:u w:val="none"/>
          </w:rPr>
          <w:t>4 октября</w:t>
        </w:r>
      </w:hyperlink>
      <w:r w:rsidRPr="00F8005B">
        <w:t>), Всероссийскому дню заповедников и национальных парков (</w:t>
      </w:r>
      <w:hyperlink r:id="rId10" w:tooltip="11 января" w:history="1">
        <w:r w:rsidRPr="00F8005B">
          <w:rPr>
            <w:rStyle w:val="a4"/>
            <w:color w:val="auto"/>
            <w:u w:val="none"/>
          </w:rPr>
          <w:t>11 января</w:t>
        </w:r>
      </w:hyperlink>
      <w:r w:rsidRPr="00F8005B">
        <w:t>). Рекомендуем провести цикл мероприятий:</w:t>
      </w:r>
    </w:p>
    <w:p w:rsidR="003E0EEC" w:rsidRPr="00F8005B" w:rsidRDefault="003E0EEC" w:rsidP="003E0EEC">
      <w:pPr>
        <w:pStyle w:val="a3"/>
      </w:pPr>
      <w:r w:rsidRPr="00F8005B">
        <w:t>-  урок экологической культуры «Землянам чистую планету!»;</w:t>
      </w:r>
    </w:p>
    <w:p w:rsidR="003E0EEC" w:rsidRPr="00F8005B" w:rsidRDefault="003E0EEC" w:rsidP="003E0EEC">
      <w:pPr>
        <w:pStyle w:val="a3"/>
      </w:pPr>
      <w:r w:rsidRPr="00F8005B">
        <w:t xml:space="preserve">-  </w:t>
      </w:r>
      <w:proofErr w:type="spellStart"/>
      <w:r w:rsidRPr="00F8005B">
        <w:t>эко-обзор</w:t>
      </w:r>
      <w:proofErr w:type="spellEnd"/>
      <w:r w:rsidRPr="00F8005B">
        <w:t xml:space="preserve"> по периодике «Нам жить на этой планете»;</w:t>
      </w:r>
    </w:p>
    <w:p w:rsidR="003E0EEC" w:rsidRDefault="003E0EEC" w:rsidP="003E0EEC">
      <w:pPr>
        <w:pStyle w:val="a3"/>
      </w:pPr>
      <w:r w:rsidRPr="00F8005B">
        <w:t>-  оформить книжную выставку «Живи, планета Земля!» и др.</w:t>
      </w:r>
    </w:p>
    <w:p w:rsidR="003E0EEC" w:rsidRDefault="003E0EEC" w:rsidP="003E0EEC">
      <w:pPr>
        <w:pStyle w:val="a3"/>
        <w:rPr>
          <w:b/>
          <w:iCs/>
        </w:rPr>
      </w:pPr>
      <w:r>
        <w:rPr>
          <w:b/>
          <w:iCs/>
        </w:rPr>
        <w:t>-</w:t>
      </w:r>
      <w:r w:rsidRPr="003E0EEC">
        <w:rPr>
          <w:b/>
          <w:iCs/>
        </w:rPr>
        <w:t xml:space="preserve">11 января - Всероссийский день заповедников и национальных парков </w:t>
      </w:r>
    </w:p>
    <w:p w:rsidR="003E0EEC" w:rsidRDefault="003E0EEC" w:rsidP="003E0EEC">
      <w:pPr>
        <w:pStyle w:val="a3"/>
      </w:pPr>
      <w:r w:rsidRPr="00F8005B">
        <w:t>В эт</w:t>
      </w:r>
      <w:r>
        <w:t>от</w:t>
      </w:r>
      <w:r w:rsidRPr="00F8005B">
        <w:t xml:space="preserve"> д</w:t>
      </w:r>
      <w:r>
        <w:t>е</w:t>
      </w:r>
      <w:r w:rsidRPr="00F8005B">
        <w:t>н</w:t>
      </w:r>
      <w:r>
        <w:t>ь</w:t>
      </w:r>
      <w:r w:rsidRPr="00F8005B">
        <w:t xml:space="preserve"> с большим успехом могут пройти выставки-просмотры литературы «Заповедный край: знай, люби и охраняй» и информационный час «Путешестви</w:t>
      </w:r>
      <w:r w:rsidR="002D3045">
        <w:t>е в мир заповедной природы».</w:t>
      </w:r>
    </w:p>
    <w:p w:rsidR="006C159A" w:rsidRPr="006C159A" w:rsidRDefault="00446AC0" w:rsidP="006C159A">
      <w:pPr>
        <w:pStyle w:val="a3"/>
        <w:rPr>
          <w:b/>
        </w:rPr>
      </w:pPr>
      <w:hyperlink r:id="rId11" w:tooltip="22 марта" w:history="1">
        <w:r w:rsidR="006C159A" w:rsidRPr="006C159A">
          <w:rPr>
            <w:rStyle w:val="a4"/>
            <w:b/>
            <w:iCs/>
            <w:color w:val="auto"/>
            <w:u w:val="none"/>
          </w:rPr>
          <w:t>22 марта</w:t>
        </w:r>
      </w:hyperlink>
      <w:r w:rsidR="006C159A" w:rsidRPr="006C159A">
        <w:rPr>
          <w:b/>
          <w:iCs/>
        </w:rPr>
        <w:t xml:space="preserve"> - Всемирный день воды (День охраны водных ресурсов) </w:t>
      </w:r>
    </w:p>
    <w:p w:rsidR="006C159A" w:rsidRPr="003E0EEC" w:rsidRDefault="006C159A" w:rsidP="006C159A">
      <w:pPr>
        <w:pStyle w:val="a3"/>
        <w:rPr>
          <w:b/>
        </w:rPr>
      </w:pPr>
      <w:r w:rsidRPr="00F8005B">
        <w:t>Рекомендуем организовать развлекательно-познавательную игру «Вода и человек».</w:t>
      </w:r>
    </w:p>
    <w:p w:rsidR="003E0EEC" w:rsidRDefault="00446AC0" w:rsidP="003E0EEC">
      <w:pPr>
        <w:pStyle w:val="a3"/>
        <w:rPr>
          <w:b/>
          <w:iCs/>
        </w:rPr>
      </w:pPr>
      <w:hyperlink r:id="rId12" w:tooltip="1 апреля" w:history="1">
        <w:r w:rsidR="006C159A" w:rsidRPr="006C159A">
          <w:rPr>
            <w:rStyle w:val="a4"/>
            <w:b/>
            <w:iCs/>
            <w:color w:val="auto"/>
            <w:u w:val="none"/>
          </w:rPr>
          <w:t>1 апреля</w:t>
        </w:r>
      </w:hyperlink>
      <w:r w:rsidR="006C159A" w:rsidRPr="006C159A">
        <w:rPr>
          <w:b/>
          <w:iCs/>
        </w:rPr>
        <w:t xml:space="preserve"> - Международный день птиц</w:t>
      </w:r>
    </w:p>
    <w:p w:rsidR="006C159A" w:rsidRPr="00F8005B" w:rsidRDefault="006C159A" w:rsidP="006C159A">
      <w:pPr>
        <w:pStyle w:val="a3"/>
      </w:pPr>
      <w:r w:rsidRPr="00F8005B">
        <w:t>Традиционно в это время в ожидании прилета пернатых развешиваются скворечники и «птичьи домики». Цель праздника - сохранить видовое разнообразие и численность диких птиц. В библиотеках можно организовать конкурс на лучший скворечник. Подготовить презентации книг о птицах, животных, насекомых, рыбах.</w:t>
      </w:r>
    </w:p>
    <w:p w:rsidR="006C159A" w:rsidRPr="006C159A" w:rsidRDefault="006C159A" w:rsidP="006C159A">
      <w:pPr>
        <w:pStyle w:val="a3"/>
        <w:rPr>
          <w:b/>
        </w:rPr>
      </w:pPr>
      <w:r w:rsidRPr="006C159A">
        <w:rPr>
          <w:b/>
          <w:iCs/>
        </w:rPr>
        <w:t xml:space="preserve">15 апреля - Международный День экологических знаний. </w:t>
      </w:r>
    </w:p>
    <w:p w:rsidR="006C159A" w:rsidRDefault="006C159A" w:rsidP="006C159A">
      <w:pPr>
        <w:pStyle w:val="a3"/>
      </w:pPr>
      <w:r w:rsidRPr="00F8005B">
        <w:t xml:space="preserve">План мероприятий может быть обширным: от акции «Летопись добрых дел по сохранению природы» до литературно - музыкальной программы «Природа просит помощи». В программу можно включить викторины на темы: «Что мы знаем о правилах противопожарной безопасности?» с целью предупреждения пожаров от детских шалостей с огнем, экологический час «Как вести себя в лесу», на котором ознакомить подростков с правилами поведения и </w:t>
      </w:r>
      <w:hyperlink r:id="rId13" w:tooltip="Техника безопасности" w:history="1">
        <w:r w:rsidRPr="00F8005B">
          <w:rPr>
            <w:rStyle w:val="a4"/>
            <w:color w:val="auto"/>
            <w:u w:val="none"/>
          </w:rPr>
          <w:t>техникой безопасности</w:t>
        </w:r>
      </w:hyperlink>
      <w:r w:rsidRPr="00F8005B">
        <w:t xml:space="preserve"> на природе, с элементарной культурой поведения при выездах в лес.</w:t>
      </w:r>
    </w:p>
    <w:p w:rsidR="006C159A" w:rsidRPr="006C159A" w:rsidRDefault="006C159A" w:rsidP="006C159A">
      <w:pPr>
        <w:pStyle w:val="a3"/>
        <w:rPr>
          <w:b/>
        </w:rPr>
      </w:pPr>
      <w:r w:rsidRPr="006C159A">
        <w:rPr>
          <w:b/>
          <w:iCs/>
        </w:rPr>
        <w:t xml:space="preserve">22 апреля - Всемирная акция «День Земли» </w:t>
      </w:r>
    </w:p>
    <w:p w:rsidR="006C159A" w:rsidRDefault="006C159A" w:rsidP="006C159A">
      <w:pPr>
        <w:pStyle w:val="a3"/>
      </w:pPr>
      <w:r w:rsidRPr="00F8005B">
        <w:t xml:space="preserve">День защиты Земли призывает всех жителей планеты творить добрые дела и защищать природу, бережно относиться ко всему живому. К этому дню организовать книжно-иллюстративную выставку </w:t>
      </w:r>
      <w:r w:rsidRPr="00F8005B">
        <w:rPr>
          <w:b/>
          <w:bCs/>
        </w:rPr>
        <w:t>«</w:t>
      </w:r>
      <w:r w:rsidRPr="00F8005B">
        <w:t>Берегите землю, берегите!». Организовать необычное путешествие по «Стране растительного мира» - рассказать о местной флоре, познакомить с лекарственными травами и многое др.</w:t>
      </w:r>
    </w:p>
    <w:p w:rsidR="006C159A" w:rsidRPr="006C159A" w:rsidRDefault="006C159A" w:rsidP="006C159A">
      <w:pPr>
        <w:pStyle w:val="a3"/>
        <w:rPr>
          <w:b/>
        </w:rPr>
      </w:pPr>
      <w:r w:rsidRPr="006C159A">
        <w:rPr>
          <w:b/>
          <w:iCs/>
        </w:rPr>
        <w:t xml:space="preserve">5 июня - Всемирный день окружающей среды и день эколога </w:t>
      </w:r>
    </w:p>
    <w:p w:rsidR="006C159A" w:rsidRPr="00F8005B" w:rsidRDefault="006C159A" w:rsidP="006C159A">
      <w:pPr>
        <w:pStyle w:val="a3"/>
      </w:pPr>
      <w:r w:rsidRPr="00F8005B">
        <w:lastRenderedPageBreak/>
        <w:t xml:space="preserve">Появление этого праздника в России подчеркивает важность </w:t>
      </w:r>
      <w:hyperlink r:id="rId14" w:tooltip="Профессиональная деятельность" w:history="1">
        <w:r w:rsidRPr="00F8005B">
          <w:rPr>
            <w:rStyle w:val="a4"/>
            <w:color w:val="auto"/>
            <w:u w:val="none"/>
          </w:rPr>
          <w:t>профессиональной деятельности</w:t>
        </w:r>
      </w:hyperlink>
      <w:r w:rsidRPr="00F8005B">
        <w:t xml:space="preserve"> государственных природоохранных учреждений всех уровней, неправительственных экологических организаций и всех, кто способствует сохранению природы и окружающей среды. В р</w:t>
      </w:r>
      <w:r>
        <w:t>амках экологического праздника м</w:t>
      </w:r>
      <w:r w:rsidRPr="00F8005B">
        <w:t xml:space="preserve">ожно провести час занимательной экологии «Земля в объятиях Солнца» и </w:t>
      </w:r>
      <w:r w:rsidRPr="00F8005B">
        <w:rPr>
          <w:i/>
          <w:iCs/>
        </w:rPr>
        <w:t>э</w:t>
      </w:r>
      <w:r w:rsidRPr="00F8005B">
        <w:t>кологический экскурс «Отчего так в России березы шумят…», День информации «Страна непуганых зверей».</w:t>
      </w:r>
    </w:p>
    <w:p w:rsidR="006C159A" w:rsidRPr="006C159A" w:rsidRDefault="006C159A" w:rsidP="006C159A">
      <w:pPr>
        <w:pStyle w:val="a3"/>
        <w:rPr>
          <w:b/>
        </w:rPr>
      </w:pPr>
      <w:r w:rsidRPr="006C159A">
        <w:rPr>
          <w:b/>
          <w:iCs/>
        </w:rPr>
        <w:t>День работников леса.</w:t>
      </w:r>
      <w:r w:rsidR="002D3045">
        <w:rPr>
          <w:b/>
          <w:iCs/>
        </w:rPr>
        <w:t xml:space="preserve"> </w:t>
      </w:r>
      <w:r w:rsidRPr="006C159A">
        <w:rPr>
          <w:b/>
          <w:iCs/>
        </w:rPr>
        <w:t>Отмечается в третье воскресенье сентября</w:t>
      </w:r>
    </w:p>
    <w:p w:rsidR="006C159A" w:rsidRPr="00F8005B" w:rsidRDefault="006C159A" w:rsidP="006C159A">
      <w:pPr>
        <w:pStyle w:val="a3"/>
      </w:pPr>
      <w:r w:rsidRPr="00F8005B">
        <w:t>В этот день организовать фотовыставку лесных пейзажей местных фотографов «Сохраним для наших потомков», провести информационный час «Лес и его обитатели» и игру-викторину «Лесной серпантин».</w:t>
      </w:r>
    </w:p>
    <w:p w:rsidR="006C159A" w:rsidRPr="00F8005B" w:rsidRDefault="006C159A" w:rsidP="006C159A">
      <w:pPr>
        <w:pStyle w:val="a3"/>
      </w:pPr>
    </w:p>
    <w:p w:rsidR="003E0EEC" w:rsidRPr="00F8005B" w:rsidRDefault="003E0EEC" w:rsidP="006C159A">
      <w:pPr>
        <w:pStyle w:val="a3"/>
      </w:pPr>
      <w:r w:rsidRPr="00F8005B">
        <w:t xml:space="preserve">Библиотеки могут активно использовать издательскую деятельность по экологическому просвещению. Издание </w:t>
      </w:r>
      <w:hyperlink r:id="rId15" w:tooltip="Буклет" w:history="1">
        <w:r w:rsidRPr="003E0EEC">
          <w:rPr>
            <w:b/>
            <w:u w:val="single"/>
          </w:rPr>
          <w:t>буклетов</w:t>
        </w:r>
      </w:hyperlink>
      <w:r w:rsidRPr="00F8005B">
        <w:t xml:space="preserve">, посвященных памятникам природы местного значения, которые являются уникальными, ценными природно-ландшафтными комплексами, создающиеся в целях сохранения их в естественном состоянии и подлежащие особой охране. Например, «По страницам Красной книги», «Земля – наш общий дом», «Наше будущее зависит от нас». С целью информирования населения о правилах </w:t>
      </w:r>
      <w:hyperlink r:id="rId16" w:tooltip="Пожарная безопасность" w:history="1">
        <w:r w:rsidRPr="00F8005B">
          <w:rPr>
            <w:rStyle w:val="a4"/>
            <w:color w:val="auto"/>
            <w:u w:val="none"/>
          </w:rPr>
          <w:t>пожарной безопасности</w:t>
        </w:r>
      </w:hyperlink>
      <w:r w:rsidRPr="00F8005B">
        <w:t xml:space="preserve"> в период экстремальных ситуаций (наводнения, аномальной жары), необходимо издавать информационные буклеты: «Как вести себя в условиях смога и пожаров», «Перечень обязательных мероприятий первой помощи при задымлении и возгорании», «10 правил защиты от жары» и т. д. Таким образом, издательская деятельность является важным составляющим направлением в работе муниципальных библиотек и содействует продвижению книги и чтения экологической тематики.</w:t>
      </w:r>
    </w:p>
    <w:p w:rsidR="00AA4691" w:rsidRDefault="00AA4691" w:rsidP="00AA46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AA4691" w:rsidRPr="00AA4691" w:rsidRDefault="006C159A" w:rsidP="002D3045">
      <w:pPr>
        <w:pStyle w:val="a3"/>
      </w:pPr>
      <w:r w:rsidRPr="00F8005B">
        <w:t>Экологическая культура не дается человеку от рождения, она воспитывается на протяжении всей жизни человека. Это направление перспективное, потому что проблем такого плана не становится меньше, в их решении заинтересованы различные организации, сотрудничество с которыми будет полезно библиотекам.</w:t>
      </w:r>
    </w:p>
    <w:sectPr w:rsidR="00AA4691" w:rsidRPr="00AA4691" w:rsidSect="0048709F">
      <w:pgSz w:w="11906" w:h="16838"/>
      <w:pgMar w:top="39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4691"/>
    <w:rsid w:val="001370E4"/>
    <w:rsid w:val="0020096D"/>
    <w:rsid w:val="002D3045"/>
    <w:rsid w:val="003E0EEC"/>
    <w:rsid w:val="00446AC0"/>
    <w:rsid w:val="0048709F"/>
    <w:rsid w:val="005C4959"/>
    <w:rsid w:val="006125F5"/>
    <w:rsid w:val="006C159A"/>
    <w:rsid w:val="007570BE"/>
    <w:rsid w:val="007D361C"/>
    <w:rsid w:val="00AA4691"/>
    <w:rsid w:val="00AC7F0D"/>
    <w:rsid w:val="00BD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E0EEC"/>
    <w:rPr>
      <w:color w:val="0000FF"/>
      <w:u w:val="single"/>
    </w:rPr>
  </w:style>
  <w:style w:type="paragraph" w:styleId="a5">
    <w:name w:val="No Spacing"/>
    <w:uiPriority w:val="1"/>
    <w:qFormat/>
    <w:rsid w:val="00BD6393"/>
    <w:pPr>
      <w:spacing w:after="0" w:line="240" w:lineRule="auto"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7570B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D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3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15_aprelya/" TargetMode="External"/><Relationship Id="rId13" Type="http://schemas.openxmlformats.org/officeDocument/2006/relationships/hyperlink" Target="http://pandia.ru/text/category/tehnika_bezopasnosti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5_iyunya/" TargetMode="External"/><Relationship Id="rId12" Type="http://schemas.openxmlformats.org/officeDocument/2006/relationships/hyperlink" Target="http://pandia.ru/text/category/1_aprelya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pozharnaya_bezopasnostmz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20_marta/" TargetMode="External"/><Relationship Id="rId11" Type="http://schemas.openxmlformats.org/officeDocument/2006/relationships/hyperlink" Target="http://pandia.ru/text/category/22_marta/" TargetMode="External"/><Relationship Id="rId5" Type="http://schemas.openxmlformats.org/officeDocument/2006/relationships/hyperlink" Target="http://pandia.ru/text/category/bibliografiya/" TargetMode="External"/><Relationship Id="rId15" Type="http://schemas.openxmlformats.org/officeDocument/2006/relationships/hyperlink" Target="http://pandia.ru/text/category/buklet/" TargetMode="External"/><Relationship Id="rId10" Type="http://schemas.openxmlformats.org/officeDocument/2006/relationships/hyperlink" Target="http://pandia.ru/text/category/11_yanvary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andia.ru/text/category/4_oktyabrya/" TargetMode="External"/><Relationship Id="rId14" Type="http://schemas.openxmlformats.org/officeDocument/2006/relationships/hyperlink" Target="http://pandia.ru/text/category/professionalmz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3</dc:creator>
  <cp:keywords/>
  <dc:description/>
  <cp:lastModifiedBy>Комп-3</cp:lastModifiedBy>
  <cp:revision>12</cp:revision>
  <dcterms:created xsi:type="dcterms:W3CDTF">2017-03-21T08:20:00Z</dcterms:created>
  <dcterms:modified xsi:type="dcterms:W3CDTF">2018-01-18T06:35:00Z</dcterms:modified>
</cp:coreProperties>
</file>